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6A639" w14:textId="2C61493E" w:rsidR="00E57968" w:rsidRDefault="004F5418" w:rsidP="00ED7E4A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39D2D5" wp14:editId="27474BE1">
                <wp:simplePos x="0" y="0"/>
                <wp:positionH relativeFrom="page">
                  <wp:posOffset>1158875</wp:posOffset>
                </wp:positionH>
                <wp:positionV relativeFrom="page">
                  <wp:posOffset>457200</wp:posOffset>
                </wp:positionV>
                <wp:extent cx="6152515" cy="685800"/>
                <wp:effectExtent l="0" t="0" r="0" b="0"/>
                <wp:wrapThrough wrapText="bothSides">
                  <wp:wrapPolygon edited="0">
                    <wp:start x="89" y="0"/>
                    <wp:lineTo x="89" y="20800"/>
                    <wp:lineTo x="21402" y="20800"/>
                    <wp:lineTo x="21402" y="0"/>
                    <wp:lineTo x="89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25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4D937" w14:textId="3EC192E6" w:rsidR="00273F07" w:rsidRPr="00C67A7C" w:rsidRDefault="00273F07" w:rsidP="002F5086">
                            <w:pPr>
                              <w:pStyle w:val="Subtitle"/>
                              <w:spacing w:after="0" w:line="240" w:lineRule="auto"/>
                              <w:rPr>
                                <w:b/>
                                <w:w w:val="116"/>
                                <w:sz w:val="42"/>
                                <w:szCs w:val="42"/>
                              </w:rPr>
                            </w:pPr>
                            <w:r w:rsidRPr="00C67A7C">
                              <w:rPr>
                                <w:b/>
                                <w:w w:val="116"/>
                                <w:sz w:val="42"/>
                                <w:szCs w:val="42"/>
                              </w:rPr>
                              <w:t>Teachin</w:t>
                            </w:r>
                            <w:r w:rsidR="00C67A7C">
                              <w:rPr>
                                <w:b/>
                                <w:w w:val="116"/>
                                <w:sz w:val="42"/>
                                <w:szCs w:val="42"/>
                              </w:rPr>
                              <w:t>g and Learning in Art Education</w:t>
                            </w:r>
                          </w:p>
                          <w:p w14:paraId="03587889" w14:textId="39E8C8BC" w:rsidR="00273F07" w:rsidRPr="00273F07" w:rsidRDefault="00273F07" w:rsidP="002F5086">
                            <w:pPr>
                              <w:pStyle w:val="Subtitle"/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 w:rsidRPr="00273F07">
                              <w:rPr>
                                <w:b/>
                                <w:sz w:val="28"/>
                              </w:rPr>
                              <w:t>Cultivating Students’ Potential from Pre-K Through High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9D2D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1.25pt;margin-top:36pt;width:484.4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" filled="f" stroked="f">
                <v:textbox inset=",,,0">
                  <w:txbxContent>
                    <w:p w14:paraId="2944D937" w14:textId="3EC192E6" w:rsidR="00273F07" w:rsidRPr="00C67A7C" w:rsidRDefault="00273F07" w:rsidP="002F5086">
                      <w:pPr>
                        <w:pStyle w:val="Subtitle"/>
                        <w:spacing w:after="0" w:line="240" w:lineRule="auto"/>
                        <w:rPr>
                          <w:b/>
                          <w:w w:val="116"/>
                          <w:sz w:val="42"/>
                          <w:szCs w:val="42"/>
                        </w:rPr>
                      </w:pPr>
                      <w:r w:rsidRPr="00C67A7C">
                        <w:rPr>
                          <w:b/>
                          <w:w w:val="116"/>
                          <w:sz w:val="42"/>
                          <w:szCs w:val="42"/>
                        </w:rPr>
                        <w:t>Teachin</w:t>
                      </w:r>
                      <w:r w:rsidR="00C67A7C">
                        <w:rPr>
                          <w:b/>
                          <w:w w:val="116"/>
                          <w:sz w:val="42"/>
                          <w:szCs w:val="42"/>
                        </w:rPr>
                        <w:t>g and Learning in Art Education</w:t>
                      </w:r>
                    </w:p>
                    <w:p w14:paraId="03587889" w14:textId="39E8C8BC" w:rsidR="00273F07" w:rsidRPr="00273F07" w:rsidRDefault="00273F07" w:rsidP="002F5086">
                      <w:pPr>
                        <w:pStyle w:val="Subtitle"/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 w:rsidRPr="00273F07">
                        <w:rPr>
                          <w:b/>
                          <w:sz w:val="28"/>
                        </w:rPr>
                        <w:t>Cultivating Students’ Potential from Pre-K Through High School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0"/>
      </w:tblGrid>
      <w:tr w:rsidR="00944574" w:rsidRPr="00227342" w14:paraId="7B1115A9" w14:textId="77777777" w:rsidTr="00081AF8">
        <w:tc>
          <w:tcPr>
            <w:tcW w:w="10800" w:type="dxa"/>
            <w:shd w:val="clear" w:color="auto" w:fill="000000" w:themeFill="text1"/>
          </w:tcPr>
          <w:p w14:paraId="0AAF1DA6" w14:textId="77777777" w:rsidR="0080554E" w:rsidRPr="00227342" w:rsidRDefault="0080554E" w:rsidP="00DD54C6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27342">
              <w:rPr>
                <w:rFonts w:ascii="Arial" w:hAnsi="Arial" w:cs="Arial"/>
                <w:b/>
              </w:rPr>
              <w:t xml:space="preserve">Deconstructing Objectives and Daily Learning Targets </w:t>
            </w:r>
          </w:p>
        </w:tc>
      </w:tr>
      <w:tr w:rsidR="00944574" w:rsidRPr="00227342" w14:paraId="0D9A825F" w14:textId="77777777" w:rsidTr="00081AF8">
        <w:tc>
          <w:tcPr>
            <w:tcW w:w="10800" w:type="dxa"/>
            <w:shd w:val="clear" w:color="auto" w:fill="0C3E93"/>
          </w:tcPr>
          <w:p w14:paraId="5978E29D" w14:textId="77777777" w:rsidR="0080554E" w:rsidRPr="00227342" w:rsidRDefault="0080554E" w:rsidP="00E95D7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27342">
              <w:rPr>
                <w:rFonts w:ascii="Arial" w:hAnsi="Arial" w:cs="Arial"/>
                <w:b/>
              </w:rPr>
              <w:t>Sample Objective</w:t>
            </w:r>
          </w:p>
        </w:tc>
      </w:tr>
      <w:tr w:rsidR="00944574" w:rsidRPr="00227342" w14:paraId="3177C3D1" w14:textId="77777777" w:rsidTr="00081AF8">
        <w:tc>
          <w:tcPr>
            <w:tcW w:w="10800" w:type="dxa"/>
          </w:tcPr>
          <w:p w14:paraId="7B88281C" w14:textId="77777777" w:rsidR="0080554E" w:rsidRPr="00227342" w:rsidRDefault="0080554E" w:rsidP="0061753B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Arial" w:hAnsi="Arial" w:cs="Arial"/>
                <w:szCs w:val="22"/>
              </w:rPr>
            </w:pPr>
            <w:r w:rsidRPr="00227342">
              <w:rPr>
                <w:rFonts w:ascii="Arial" w:hAnsi="Arial" w:cs="Arial"/>
              </w:rPr>
              <w:t>Given a demonstration on wire bending and a presentation on Vannoy Streeter’s sculptures,</w:t>
            </w:r>
            <w:r w:rsidRPr="00227342">
              <w:rPr>
                <w:rFonts w:ascii="Arial" w:hAnsi="Arial" w:cs="Arial"/>
                <w:szCs w:val="22"/>
              </w:rPr>
              <w:t xml:space="preserve"> </w:t>
            </w:r>
            <w:r w:rsidRPr="00227342">
              <w:rPr>
                <w:rFonts w:ascii="Arial" w:hAnsi="Arial" w:cs="Arial"/>
              </w:rPr>
              <w:t>the student will create a wire sculpture</w:t>
            </w:r>
            <w:r w:rsidRPr="00227342">
              <w:rPr>
                <w:rFonts w:ascii="Arial" w:hAnsi="Arial" w:cs="Arial"/>
                <w:szCs w:val="22"/>
              </w:rPr>
              <w:t xml:space="preserve"> </w:t>
            </w:r>
            <w:r w:rsidRPr="00227342">
              <w:rPr>
                <w:rFonts w:ascii="Arial" w:hAnsi="Arial" w:cs="Arial"/>
              </w:rPr>
              <w:t>using assorted wires</w:t>
            </w:r>
            <w:r w:rsidRPr="00227342">
              <w:rPr>
                <w:rFonts w:ascii="Arial" w:hAnsi="Arial" w:cs="Arial"/>
                <w:szCs w:val="22"/>
              </w:rPr>
              <w:t xml:space="preserve"> </w:t>
            </w:r>
            <w:r w:rsidRPr="00227342">
              <w:rPr>
                <w:rFonts w:ascii="Arial" w:hAnsi="Arial" w:cs="Arial"/>
              </w:rPr>
              <w:t>that measures at least 6” tall and represents an animal, object, or person in their community. The sculpture will show craftspersonship, as well as a balanced and unified design.</w:t>
            </w:r>
            <w:r w:rsidRPr="00227342">
              <w:rPr>
                <w:rFonts w:ascii="Arial" w:hAnsi="Arial" w:cs="Arial"/>
                <w:szCs w:val="22"/>
              </w:rPr>
              <w:t xml:space="preserve"> </w:t>
            </w:r>
          </w:p>
        </w:tc>
        <w:bookmarkStart w:id="0" w:name="_GoBack"/>
        <w:bookmarkEnd w:id="0"/>
      </w:tr>
      <w:tr w:rsidR="00944574" w:rsidRPr="00227342" w14:paraId="45B9C058" w14:textId="77777777" w:rsidTr="00081AF8">
        <w:tc>
          <w:tcPr>
            <w:tcW w:w="10800" w:type="dxa"/>
            <w:shd w:val="clear" w:color="auto" w:fill="0C3E93"/>
          </w:tcPr>
          <w:p w14:paraId="5A9FF653" w14:textId="77777777" w:rsidR="0080554E" w:rsidRPr="00227342" w:rsidRDefault="0080554E" w:rsidP="00E95D7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27342">
              <w:rPr>
                <w:rFonts w:ascii="Arial" w:hAnsi="Arial" w:cs="Arial"/>
                <w:b/>
              </w:rPr>
              <w:t xml:space="preserve">Sample Learning Targets </w:t>
            </w:r>
          </w:p>
        </w:tc>
      </w:tr>
      <w:tr w:rsidR="00944574" w:rsidRPr="00227342" w14:paraId="718667C4" w14:textId="77777777" w:rsidTr="00081AF8">
        <w:tc>
          <w:tcPr>
            <w:tcW w:w="10800" w:type="dxa"/>
          </w:tcPr>
          <w:p w14:paraId="189E67FF" w14:textId="77777777" w:rsidR="0080554E" w:rsidRDefault="0080554E" w:rsidP="00537B2B">
            <w:pPr>
              <w:pStyle w:val="ListParagraph"/>
              <w:numPr>
                <w:ilvl w:val="0"/>
                <w:numId w:val="5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227342">
              <w:rPr>
                <w:rFonts w:ascii="Arial" w:hAnsi="Arial" w:cs="Arial"/>
              </w:rPr>
              <w:t>As an artist, I can create a wire sculpture based on a presentation on Vannoy Streeter’s sculptures and a demonstration on wire bending.</w:t>
            </w:r>
          </w:p>
          <w:p w14:paraId="1D38DDA7" w14:textId="77777777" w:rsidR="00BF3DA3" w:rsidRDefault="00BF3DA3" w:rsidP="00BF3DA3">
            <w:pPr>
              <w:pStyle w:val="ListParagraph"/>
              <w:numPr>
                <w:ilvl w:val="0"/>
                <w:numId w:val="6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227342">
              <w:rPr>
                <w:rFonts w:ascii="Arial" w:hAnsi="Arial" w:cs="Arial"/>
              </w:rPr>
              <w:t>I can create a wire sculpture that represents an animal, object, or person in my community.</w:t>
            </w:r>
          </w:p>
          <w:p w14:paraId="0B3F249F" w14:textId="77777777" w:rsidR="00BF3DA3" w:rsidRDefault="00BF3DA3" w:rsidP="00BF3DA3">
            <w:pPr>
              <w:pStyle w:val="ListParagraph"/>
              <w:numPr>
                <w:ilvl w:val="0"/>
                <w:numId w:val="6"/>
              </w:numPr>
              <w:spacing w:before="60" w:after="0" w:line="240" w:lineRule="auto"/>
              <w:rPr>
                <w:rFonts w:ascii="Arial" w:hAnsi="Arial" w:cs="Arial"/>
              </w:rPr>
            </w:pPr>
            <w:r w:rsidRPr="00227342">
              <w:rPr>
                <w:rFonts w:ascii="Arial" w:hAnsi="Arial" w:cs="Arial"/>
              </w:rPr>
              <w:t>I can form a wire sculpture that measures at least 6” tall.</w:t>
            </w:r>
          </w:p>
          <w:p w14:paraId="0214C2EB" w14:textId="106C95D9" w:rsidR="00BF3DA3" w:rsidRPr="00227342" w:rsidRDefault="00BF3DA3" w:rsidP="00B81143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227342">
              <w:rPr>
                <w:rFonts w:ascii="Arial" w:hAnsi="Arial" w:cs="Arial"/>
              </w:rPr>
              <w:t>I can produce a wire sculpture that demonstrates craftspersonship, as well as a balanced and unified design.</w:t>
            </w:r>
          </w:p>
        </w:tc>
      </w:tr>
      <w:tr w:rsidR="00944574" w:rsidRPr="00227342" w14:paraId="6FD5E177" w14:textId="77777777" w:rsidTr="00081AF8">
        <w:tc>
          <w:tcPr>
            <w:tcW w:w="10800" w:type="dxa"/>
            <w:shd w:val="clear" w:color="auto" w:fill="0C3E93"/>
          </w:tcPr>
          <w:p w14:paraId="1933B5E5" w14:textId="77777777" w:rsidR="0080554E" w:rsidRPr="00227342" w:rsidRDefault="0080554E" w:rsidP="00E95D7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27342">
              <w:rPr>
                <w:rFonts w:ascii="Arial" w:hAnsi="Arial" w:cs="Arial"/>
                <w:b/>
              </w:rPr>
              <w:t>Objective/Target and The National Visual Arts Standards</w:t>
            </w:r>
          </w:p>
        </w:tc>
      </w:tr>
      <w:tr w:rsidR="00944574" w:rsidRPr="00227342" w14:paraId="193C74A6" w14:textId="77777777" w:rsidTr="00081AF8">
        <w:tc>
          <w:tcPr>
            <w:tcW w:w="10800" w:type="dxa"/>
          </w:tcPr>
          <w:p w14:paraId="7B3772CF" w14:textId="29B46823" w:rsidR="0080554E" w:rsidRPr="00227342" w:rsidRDefault="0080554E" w:rsidP="0061753B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ascii="Arial" w:hAnsi="Arial" w:cs="Arial"/>
              </w:rPr>
            </w:pPr>
            <w:r w:rsidRPr="00227342">
              <w:rPr>
                <w:rFonts w:ascii="Arial" w:hAnsi="Arial" w:cs="Arial"/>
              </w:rPr>
              <w:t xml:space="preserve">This objective/target includes the acts of </w:t>
            </w:r>
            <w:r w:rsidRPr="00227342">
              <w:rPr>
                <w:rFonts w:ascii="Arial" w:hAnsi="Arial" w:cs="Arial"/>
                <w:i/>
              </w:rPr>
              <w:t>creating</w:t>
            </w:r>
            <w:r w:rsidRPr="00227342">
              <w:rPr>
                <w:rFonts w:ascii="Arial" w:hAnsi="Arial" w:cs="Arial"/>
              </w:rPr>
              <w:t xml:space="preserve"> (a wire sculpture), </w:t>
            </w:r>
            <w:r w:rsidRPr="00227342">
              <w:rPr>
                <w:rFonts w:ascii="Arial" w:hAnsi="Arial" w:cs="Arial"/>
                <w:i/>
              </w:rPr>
              <w:t>responding</w:t>
            </w:r>
            <w:r w:rsidRPr="00227342">
              <w:rPr>
                <w:rFonts w:ascii="Arial" w:hAnsi="Arial" w:cs="Arial"/>
              </w:rPr>
              <w:t xml:space="preserve"> (to a presentation and demonstration), and </w:t>
            </w:r>
            <w:r w:rsidRPr="00227342">
              <w:rPr>
                <w:rFonts w:ascii="Arial" w:hAnsi="Arial" w:cs="Arial"/>
                <w:i/>
              </w:rPr>
              <w:t>connecting</w:t>
            </w:r>
            <w:r w:rsidRPr="00227342">
              <w:rPr>
                <w:rFonts w:ascii="Arial" w:hAnsi="Arial" w:cs="Arial"/>
              </w:rPr>
              <w:t xml:space="preserve"> (</w:t>
            </w:r>
            <w:r w:rsidR="00696D5F">
              <w:rPr>
                <w:rFonts w:ascii="Arial" w:hAnsi="Arial" w:cs="Arial"/>
              </w:rPr>
              <w:t xml:space="preserve">as it </w:t>
            </w:r>
            <w:r w:rsidRPr="00227342">
              <w:rPr>
                <w:rFonts w:ascii="Arial" w:hAnsi="Arial" w:cs="Arial"/>
              </w:rPr>
              <w:t>combines information about the artist with the act of forming a sculpture based on a community animal, object, or person).</w:t>
            </w:r>
          </w:p>
        </w:tc>
      </w:tr>
      <w:tr w:rsidR="00944574" w:rsidRPr="00227342" w14:paraId="0CA3E3F7" w14:textId="77777777" w:rsidTr="00081AF8">
        <w:tc>
          <w:tcPr>
            <w:tcW w:w="10800" w:type="dxa"/>
            <w:shd w:val="clear" w:color="auto" w:fill="0C3E93"/>
          </w:tcPr>
          <w:p w14:paraId="3F53CB1D" w14:textId="77777777" w:rsidR="0080554E" w:rsidRPr="00227342" w:rsidRDefault="0080554E" w:rsidP="00E95D7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27342">
              <w:rPr>
                <w:rFonts w:ascii="Arial" w:hAnsi="Arial" w:cs="Arial"/>
                <w:b/>
              </w:rPr>
              <w:t xml:space="preserve">Objective/Target and Bloom’s Domains </w:t>
            </w:r>
          </w:p>
        </w:tc>
      </w:tr>
      <w:tr w:rsidR="00944574" w:rsidRPr="00227342" w14:paraId="2724E6D2" w14:textId="77777777" w:rsidTr="00081AF8">
        <w:tc>
          <w:tcPr>
            <w:tcW w:w="10800" w:type="dxa"/>
          </w:tcPr>
          <w:p w14:paraId="066D38B3" w14:textId="77777777" w:rsidR="0080554E" w:rsidRPr="00227342" w:rsidRDefault="0080554E" w:rsidP="0061753B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227342">
              <w:rPr>
                <w:rFonts w:ascii="Arial" w:hAnsi="Arial" w:cs="Arial"/>
              </w:rPr>
              <w:t xml:space="preserve">This objective/target relates to the </w:t>
            </w:r>
            <w:r w:rsidRPr="00227342">
              <w:rPr>
                <w:rFonts w:ascii="Arial" w:hAnsi="Arial" w:cs="Arial"/>
                <w:i/>
              </w:rPr>
              <w:t>psychomotor domain</w:t>
            </w:r>
            <w:r w:rsidRPr="00227342">
              <w:rPr>
                <w:rFonts w:ascii="Arial" w:hAnsi="Arial" w:cs="Arial"/>
              </w:rPr>
              <w:t xml:space="preserve"> because it calls upon students to move their hands and bodies in specific ways to form an artwork.</w:t>
            </w:r>
          </w:p>
        </w:tc>
      </w:tr>
      <w:tr w:rsidR="00944574" w:rsidRPr="00227342" w14:paraId="21D36706" w14:textId="77777777" w:rsidTr="00081AF8">
        <w:tc>
          <w:tcPr>
            <w:tcW w:w="10800" w:type="dxa"/>
            <w:shd w:val="clear" w:color="auto" w:fill="0C3E93"/>
          </w:tcPr>
          <w:p w14:paraId="4DB7DE2E" w14:textId="77777777" w:rsidR="0080554E" w:rsidRPr="00227342" w:rsidRDefault="0080554E" w:rsidP="00E95D73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27342">
              <w:rPr>
                <w:rFonts w:ascii="Arial" w:hAnsi="Arial" w:cs="Arial"/>
                <w:b/>
              </w:rPr>
              <w:t>Objective/Target and Bloom’s Taxonomy</w:t>
            </w:r>
          </w:p>
        </w:tc>
      </w:tr>
      <w:tr w:rsidR="00944574" w:rsidRPr="00227342" w14:paraId="73513EF8" w14:textId="77777777" w:rsidTr="00081AF8">
        <w:tc>
          <w:tcPr>
            <w:tcW w:w="10800" w:type="dxa"/>
          </w:tcPr>
          <w:p w14:paraId="462422A0" w14:textId="77777777" w:rsidR="0080554E" w:rsidRPr="00227342" w:rsidRDefault="0080554E" w:rsidP="0061753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Arial" w:hAnsi="Arial" w:cs="Arial"/>
              </w:rPr>
            </w:pPr>
            <w:r w:rsidRPr="00227342">
              <w:rPr>
                <w:rFonts w:ascii="Arial" w:hAnsi="Arial" w:cs="Arial"/>
              </w:rPr>
              <w:t xml:space="preserve">The students will combine </w:t>
            </w:r>
            <w:r w:rsidRPr="00227342">
              <w:rPr>
                <w:rFonts w:ascii="Arial" w:hAnsi="Arial" w:cs="Arial"/>
                <w:i/>
              </w:rPr>
              <w:t>conceptual knowledge</w:t>
            </w:r>
            <w:r w:rsidRPr="00227342">
              <w:rPr>
                <w:rFonts w:ascii="Arial" w:hAnsi="Arial" w:cs="Arial"/>
              </w:rPr>
              <w:t xml:space="preserve"> with the cognitive skill </w:t>
            </w:r>
            <w:r w:rsidRPr="00227342">
              <w:rPr>
                <w:rFonts w:ascii="Arial" w:hAnsi="Arial" w:cs="Arial"/>
                <w:i/>
              </w:rPr>
              <w:t>apply</w:t>
            </w:r>
            <w:r w:rsidRPr="00227342">
              <w:rPr>
                <w:rFonts w:ascii="Arial" w:hAnsi="Arial" w:cs="Arial"/>
              </w:rPr>
              <w:t xml:space="preserve"> to portray their ideas on community through their creation of a community-inspired wire sculpture. </w:t>
            </w:r>
          </w:p>
        </w:tc>
      </w:tr>
      <w:tr w:rsidR="00944574" w:rsidRPr="00227342" w14:paraId="43736FCC" w14:textId="77777777" w:rsidTr="00081AF8">
        <w:trPr>
          <w:trHeight w:val="2654"/>
        </w:trPr>
        <w:tc>
          <w:tcPr>
            <w:tcW w:w="10800" w:type="dxa"/>
          </w:tcPr>
          <w:p w14:paraId="0EE9B10C" w14:textId="77777777" w:rsidR="0080554E" w:rsidRPr="00227342" w:rsidRDefault="0080554E" w:rsidP="00E95D73">
            <w:pPr>
              <w:spacing w:before="60" w:after="0" w:line="240" w:lineRule="auto"/>
              <w:rPr>
                <w:rFonts w:ascii="Arial" w:hAnsi="Arial" w:cs="Arial"/>
              </w:rPr>
            </w:pPr>
            <w:r w:rsidRPr="00227342">
              <w:rPr>
                <w:rFonts w:ascii="Arial" w:hAnsi="Arial" w:cs="Arial"/>
                <w:b/>
                <w:bCs/>
              </w:rPr>
              <w:t>References:</w:t>
            </w:r>
          </w:p>
          <w:p w14:paraId="3639E410" w14:textId="77777777" w:rsidR="0080554E" w:rsidRPr="00356301" w:rsidRDefault="0080554E" w:rsidP="005E16D5">
            <w:pPr>
              <w:numPr>
                <w:ilvl w:val="0"/>
                <w:numId w:val="3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r w:rsidRPr="00356301">
              <w:rPr>
                <w:rFonts w:ascii="Arial" w:hAnsi="Arial" w:cs="Arial"/>
              </w:rPr>
              <w:t xml:space="preserve">Anderson, L.W. (Ed.), Krathwohl, D.R. (Ed.), Airasian, P.W., Cruikshank, K.A., Mayer, R.E., Pintrich, P.R., Raths, J., &amp; Wittrock, M.C. (2001). </w:t>
            </w:r>
            <w:r w:rsidRPr="00356301">
              <w:rPr>
                <w:rFonts w:ascii="Arial" w:hAnsi="Arial" w:cs="Arial"/>
                <w:i/>
                <w:iCs/>
              </w:rPr>
              <w:t xml:space="preserve">A taxonomy for learning, teaching, and assessing: A revision of Bloom’s Taxonomy of Educational Objectives </w:t>
            </w:r>
            <w:r w:rsidRPr="00356301">
              <w:rPr>
                <w:rFonts w:ascii="Arial" w:hAnsi="Arial" w:cs="Arial"/>
              </w:rPr>
              <w:t>(Complete</w:t>
            </w:r>
            <w:r w:rsidRPr="00356301">
              <w:rPr>
                <w:rFonts w:ascii="Arial" w:hAnsi="Arial" w:cs="Arial"/>
                <w:i/>
                <w:iCs/>
              </w:rPr>
              <w:t xml:space="preserve"> </w:t>
            </w:r>
            <w:r w:rsidRPr="00356301">
              <w:rPr>
                <w:rFonts w:ascii="Arial" w:hAnsi="Arial" w:cs="Arial"/>
              </w:rPr>
              <w:t>edition). New York, NY: Longman.</w:t>
            </w:r>
          </w:p>
          <w:p w14:paraId="65EF1752" w14:textId="77777777" w:rsidR="0080554E" w:rsidRPr="00356301" w:rsidRDefault="0080554E" w:rsidP="005E16D5">
            <w:pPr>
              <w:numPr>
                <w:ilvl w:val="0"/>
                <w:numId w:val="3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r w:rsidRPr="00356301">
              <w:rPr>
                <w:rFonts w:ascii="Arial" w:hAnsi="Arial" w:cs="Arial"/>
              </w:rPr>
              <w:t xml:space="preserve">Anderson, T. (1997). Talking with kids about art: A model for art criticism. </w:t>
            </w:r>
            <w:r w:rsidRPr="00356301">
              <w:rPr>
                <w:rFonts w:ascii="Arial" w:hAnsi="Arial" w:cs="Arial"/>
                <w:i/>
                <w:iCs/>
              </w:rPr>
              <w:t>School Arts</w:t>
            </w:r>
            <w:r w:rsidRPr="00356301">
              <w:rPr>
                <w:rFonts w:ascii="Arial" w:hAnsi="Arial" w:cs="Arial"/>
              </w:rPr>
              <w:t xml:space="preserve">, </w:t>
            </w:r>
            <w:r w:rsidRPr="00356301">
              <w:rPr>
                <w:rFonts w:ascii="Arial" w:hAnsi="Arial" w:cs="Arial"/>
                <w:i/>
                <w:iCs/>
              </w:rPr>
              <w:t>97</w:t>
            </w:r>
            <w:r w:rsidRPr="00356301">
              <w:rPr>
                <w:rFonts w:ascii="Arial" w:hAnsi="Arial" w:cs="Arial"/>
              </w:rPr>
              <w:t>(1), 21 – 24.</w:t>
            </w:r>
          </w:p>
          <w:p w14:paraId="205E9901" w14:textId="77777777" w:rsidR="0080554E" w:rsidRPr="00356301" w:rsidRDefault="0080554E" w:rsidP="005E16D5">
            <w:pPr>
              <w:numPr>
                <w:ilvl w:val="0"/>
                <w:numId w:val="3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r w:rsidRPr="00356301">
              <w:rPr>
                <w:rFonts w:ascii="Arial" w:hAnsi="Arial" w:cs="Arial"/>
              </w:rPr>
              <w:t xml:space="preserve">Bloom, B. S., Engelhart, M. D., Furst, E. J., Hill, W. H., &amp; Krathwohl, D. R. (1956). </w:t>
            </w:r>
            <w:r w:rsidRPr="00356301">
              <w:rPr>
                <w:rFonts w:ascii="Arial" w:hAnsi="Arial" w:cs="Arial"/>
                <w:i/>
                <w:iCs/>
              </w:rPr>
              <w:t>Taxonomy of educational objectives: The classification of educational goals</w:t>
            </w:r>
            <w:r w:rsidRPr="00356301">
              <w:rPr>
                <w:rFonts w:ascii="Arial" w:hAnsi="Arial" w:cs="Arial"/>
              </w:rPr>
              <w:t>. Handbook I: Cognitive domain. New York, NY: David McKay.</w:t>
            </w:r>
          </w:p>
          <w:p w14:paraId="68208AA3" w14:textId="184A930F" w:rsidR="0080554E" w:rsidRPr="00227342" w:rsidRDefault="0080554E" w:rsidP="00E74265">
            <w:pPr>
              <w:numPr>
                <w:ilvl w:val="0"/>
                <w:numId w:val="3"/>
              </w:numPr>
              <w:tabs>
                <w:tab w:val="num" w:pos="720"/>
              </w:tabs>
              <w:spacing w:after="60" w:line="240" w:lineRule="auto"/>
              <w:rPr>
                <w:rFonts w:ascii="Arial" w:hAnsi="Arial" w:cs="Arial"/>
              </w:rPr>
            </w:pPr>
            <w:r w:rsidRPr="00356301">
              <w:rPr>
                <w:rFonts w:ascii="Arial" w:hAnsi="Arial" w:cs="Arial"/>
              </w:rPr>
              <w:t>National Coalitio</w:t>
            </w:r>
            <w:r w:rsidR="00C662B9">
              <w:rPr>
                <w:rFonts w:ascii="Arial" w:hAnsi="Arial" w:cs="Arial"/>
              </w:rPr>
              <w:t>n for Core Arts Standards (2014</w:t>
            </w:r>
            <w:r w:rsidRPr="00356301">
              <w:rPr>
                <w:rFonts w:ascii="Arial" w:hAnsi="Arial" w:cs="Arial"/>
              </w:rPr>
              <w:t xml:space="preserve">). </w:t>
            </w:r>
            <w:r w:rsidRPr="00356301">
              <w:rPr>
                <w:rFonts w:ascii="Arial" w:hAnsi="Arial" w:cs="Arial"/>
                <w:i/>
                <w:iCs/>
              </w:rPr>
              <w:t>National Core Arts Standards: A conceptual framework for arts learning</w:t>
            </w:r>
            <w:r w:rsidRPr="00356301">
              <w:rPr>
                <w:rFonts w:ascii="Arial" w:hAnsi="Arial" w:cs="Arial"/>
              </w:rPr>
              <w:t>. Retrieved from http://www.nationalartsstandards.org/</w:t>
            </w:r>
          </w:p>
        </w:tc>
      </w:tr>
      <w:tr w:rsidR="00BD25EC" w:rsidRPr="00227342" w14:paraId="677E1DEC" w14:textId="77777777" w:rsidTr="00081AF8">
        <w:trPr>
          <w:trHeight w:val="431"/>
        </w:trPr>
        <w:tc>
          <w:tcPr>
            <w:tcW w:w="10800" w:type="dxa"/>
            <w:shd w:val="clear" w:color="auto" w:fill="000000" w:themeFill="text1"/>
          </w:tcPr>
          <w:p w14:paraId="08CACF44" w14:textId="77777777" w:rsidR="00BD25EC" w:rsidRPr="009D31FC" w:rsidRDefault="00BD25EC" w:rsidP="00E95D73">
            <w:pPr>
              <w:spacing w:before="60"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1065ECCB" w14:textId="40021EB8" w:rsidR="00D34EA4" w:rsidRDefault="00500F2D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91D8BA" wp14:editId="2B43A58B">
                <wp:simplePos x="0" y="0"/>
                <wp:positionH relativeFrom="page">
                  <wp:posOffset>495300</wp:posOffset>
                </wp:positionH>
                <wp:positionV relativeFrom="page">
                  <wp:posOffset>9309100</wp:posOffset>
                </wp:positionV>
                <wp:extent cx="3429000" cy="274320"/>
                <wp:effectExtent l="0" t="0" r="0" b="5080"/>
                <wp:wrapThrough wrapText="bothSides">
                  <wp:wrapPolygon edited="0">
                    <wp:start x="160" y="0"/>
                    <wp:lineTo x="160" y="20000"/>
                    <wp:lineTo x="21280" y="20000"/>
                    <wp:lineTo x="21280" y="0"/>
                    <wp:lineTo x="160" y="0"/>
                  </wp:wrapPolygon>
                </wp:wrapThrough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EFD7C" w14:textId="77777777" w:rsidR="00500F2D" w:rsidRPr="00081AF8" w:rsidRDefault="00500F2D" w:rsidP="00500F2D">
                            <w:pPr>
                              <w:pStyle w:val="ContactDetails"/>
                              <w:spacing w:after="0" w:line="240" w:lineRule="auto"/>
                              <w:rPr>
                                <w:rFonts w:asciiTheme="minorHAnsi" w:hAnsiTheme="minorHAnsi"/>
                                <w:sz w:val="22"/>
                                <w:szCs w:val="20"/>
                                <w:lang w:val="de-DE"/>
                              </w:rPr>
                            </w:pPr>
                            <w:r w:rsidRPr="00081AF8">
                              <w:rPr>
                                <w:rFonts w:asciiTheme="minorHAnsi" w:hAnsiTheme="minorHAnsi"/>
                                <w:sz w:val="22"/>
                                <w:szCs w:val="20"/>
                                <w:lang w:val="de-DE"/>
                              </w:rPr>
                              <w:t xml:space="preserve">Debrah C. Sickler-Voigt </w:t>
                            </w:r>
                            <w:r w:rsidRPr="00081AF8">
                              <w:rPr>
                                <w:rFonts w:asciiTheme="minorHAnsi" w:hAnsiTheme="minorHAnsi" w:cs="Lucida Grande"/>
                                <w:sz w:val="22"/>
                                <w:szCs w:val="20"/>
                                <w:lang w:val="de-DE"/>
                              </w:rPr>
                              <w:t>©</w:t>
                            </w:r>
                            <w:r w:rsidRPr="00081AF8">
                              <w:rPr>
                                <w:rFonts w:asciiTheme="minorHAnsi" w:hAnsiTheme="minorHAnsi"/>
                                <w:sz w:val="22"/>
                                <w:szCs w:val="20"/>
                                <w:lang w:val="de-DE"/>
                              </w:rPr>
                              <w:t>, Author</w:t>
                            </w:r>
                          </w:p>
                          <w:p w14:paraId="599F3F62" w14:textId="3A9D835B" w:rsidR="00500F2D" w:rsidRPr="00081AF8" w:rsidRDefault="00081AF8" w:rsidP="00500F2D">
                            <w:pPr>
                              <w:pStyle w:val="ContactDetails"/>
                              <w:rPr>
                                <w:sz w:val="18"/>
                                <w:szCs w:val="20"/>
                                <w:lang w:val="de-DE"/>
                              </w:rPr>
                            </w:pPr>
                            <w:hyperlink r:id="rId5" w:history="1">
                              <w:r w:rsidR="00500F2D" w:rsidRPr="00081AF8">
                                <w:rPr>
                                  <w:rStyle w:val="Hyperlink"/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20"/>
                                  <w:lang w:val="de-DE"/>
                                </w:rPr>
                                <w:t>www.arted.us</w:t>
                              </w:r>
                            </w:hyperlink>
                            <w:r w:rsidR="00500F2D" w:rsidRPr="00081AF8">
                              <w:rPr>
                                <w:sz w:val="18"/>
                                <w:szCs w:val="20"/>
                                <w:lang w:val="de-DE"/>
                              </w:rPr>
                              <w:t xml:space="preserve"> </w:t>
                            </w:r>
                          </w:p>
                          <w:p w14:paraId="4D4F7B6D" w14:textId="77777777" w:rsidR="00500F2D" w:rsidRPr="00081AF8" w:rsidRDefault="00500F2D" w:rsidP="00500F2D">
                            <w:pPr>
                              <w:pStyle w:val="ContactDetails"/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1D8BA" id="Text Box 11" o:spid="_x0000_s1027" type="#_x0000_t202" style="position:absolute;margin-left:39pt;margin-top:733pt;width:270pt;height:21.6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" filled="f" stroked="f">
                <v:textbox inset=",0,,0">
                  <w:txbxContent>
                    <w:p w14:paraId="058EFD7C" w14:textId="77777777" w:rsidR="00500F2D" w:rsidRPr="00081AF8" w:rsidRDefault="00500F2D" w:rsidP="00500F2D">
                      <w:pPr>
                        <w:pStyle w:val="ContactDetails"/>
                        <w:spacing w:after="0" w:line="240" w:lineRule="auto"/>
                        <w:rPr>
                          <w:rFonts w:asciiTheme="minorHAnsi" w:hAnsiTheme="minorHAnsi"/>
                          <w:sz w:val="22"/>
                          <w:szCs w:val="20"/>
                          <w:lang w:val="de-DE"/>
                        </w:rPr>
                      </w:pPr>
                      <w:r w:rsidRPr="00081AF8">
                        <w:rPr>
                          <w:rFonts w:asciiTheme="minorHAnsi" w:hAnsiTheme="minorHAnsi"/>
                          <w:sz w:val="22"/>
                          <w:szCs w:val="20"/>
                          <w:lang w:val="de-DE"/>
                        </w:rPr>
                        <w:t xml:space="preserve">Debrah C. Sickler-Voigt </w:t>
                      </w:r>
                      <w:r w:rsidRPr="00081AF8">
                        <w:rPr>
                          <w:rFonts w:asciiTheme="minorHAnsi" w:hAnsiTheme="minorHAnsi" w:cs="Lucida Grande"/>
                          <w:sz w:val="22"/>
                          <w:szCs w:val="20"/>
                          <w:lang w:val="de-DE"/>
                        </w:rPr>
                        <w:t>©</w:t>
                      </w:r>
                      <w:r w:rsidRPr="00081AF8">
                        <w:rPr>
                          <w:rFonts w:asciiTheme="minorHAnsi" w:hAnsiTheme="minorHAnsi"/>
                          <w:sz w:val="22"/>
                          <w:szCs w:val="20"/>
                          <w:lang w:val="de-DE"/>
                        </w:rPr>
                        <w:t>, Author</w:t>
                      </w:r>
                    </w:p>
                    <w:p w14:paraId="599F3F62" w14:textId="3A9D835B" w:rsidR="00500F2D" w:rsidRPr="00081AF8" w:rsidRDefault="00081AF8" w:rsidP="00500F2D">
                      <w:pPr>
                        <w:pStyle w:val="ContactDetails"/>
                        <w:rPr>
                          <w:sz w:val="18"/>
                          <w:szCs w:val="20"/>
                          <w:lang w:val="de-DE"/>
                        </w:rPr>
                      </w:pPr>
                      <w:hyperlink r:id="rId6" w:history="1">
                        <w:r w:rsidR="00500F2D" w:rsidRPr="00081AF8">
                          <w:rPr>
                            <w:rStyle w:val="Hyperlink"/>
                            <w:rFonts w:asciiTheme="minorHAnsi" w:hAnsiTheme="minorHAnsi"/>
                            <w:color w:val="FFFFFF" w:themeColor="background1"/>
                            <w:sz w:val="16"/>
                            <w:szCs w:val="20"/>
                            <w:lang w:val="de-DE"/>
                          </w:rPr>
                          <w:t>www.arted.us</w:t>
                        </w:r>
                      </w:hyperlink>
                      <w:r w:rsidR="00500F2D" w:rsidRPr="00081AF8">
                        <w:rPr>
                          <w:sz w:val="18"/>
                          <w:szCs w:val="20"/>
                          <w:lang w:val="de-DE"/>
                        </w:rPr>
                        <w:t xml:space="preserve"> </w:t>
                      </w:r>
                    </w:p>
                    <w:p w14:paraId="4D4F7B6D" w14:textId="77777777" w:rsidR="00500F2D" w:rsidRPr="00081AF8" w:rsidRDefault="00500F2D" w:rsidP="00500F2D">
                      <w:pPr>
                        <w:pStyle w:val="ContactDetails"/>
                        <w:rPr>
                          <w:sz w:val="20"/>
                          <w:szCs w:val="20"/>
                          <w:lang w:val="de-DE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F5418">
        <w:rPr>
          <w:noProof/>
        </w:rPr>
        <w:drawing>
          <wp:anchor distT="0" distB="0" distL="114300" distR="114300" simplePos="0" relativeHeight="251686912" behindDoc="0" locked="0" layoutInCell="1" allowOverlap="1" wp14:anchorId="4F7E746C" wp14:editId="414530E5">
            <wp:simplePos x="0" y="0"/>
            <wp:positionH relativeFrom="page">
              <wp:posOffset>505460</wp:posOffset>
            </wp:positionH>
            <wp:positionV relativeFrom="page">
              <wp:posOffset>511175</wp:posOffset>
            </wp:positionV>
            <wp:extent cx="697230" cy="591185"/>
            <wp:effectExtent l="0" t="0" r="0" b="0"/>
            <wp:wrapThrough wrapText="bothSides">
              <wp:wrapPolygon edited="0">
                <wp:start x="0" y="0"/>
                <wp:lineTo x="0" y="20417"/>
                <wp:lineTo x="20459" y="20417"/>
                <wp:lineTo x="20459" y="0"/>
                <wp:lineTo x="0" y="0"/>
              </wp:wrapPolygon>
            </wp:wrapThrough>
            <wp:docPr id="4" name="Picture 4" descr="Macintosh HD:Users:debrahsickler-voigt:Desktop:Simon Final Book Cover:Cover Artwork Ico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ebrahsickler-voigt:Desktop:Simon Final Book Cover:Cover Artwork Icon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A7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D36DE0" wp14:editId="28DFC629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6854190" cy="685800"/>
                <wp:effectExtent l="0" t="0" r="3810" b="0"/>
                <wp:wrapThrough wrapText="bothSides">
                  <wp:wrapPolygon edited="0">
                    <wp:start x="0" y="0"/>
                    <wp:lineTo x="0" y="20800"/>
                    <wp:lineTo x="21532" y="20800"/>
                    <wp:lineTo x="21532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4190" cy="685800"/>
                        </a:xfrm>
                        <a:prstGeom prst="rect">
                          <a:avLst/>
                        </a:prstGeom>
                        <a:solidFill>
                          <a:srgbClr val="0C3E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D3BEA" id="Rectangle 2" o:spid="_x0000_s1026" style="position:absolute;margin-left:36pt;margin-top:36pt;width:539.7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" fillcolor="#0c3e93" stroked="f" strokeweight="2pt">
                <w10:wrap type="through" anchorx="page" anchory="page"/>
              </v:rect>
            </w:pict>
          </mc:Fallback>
        </mc:AlternateContent>
      </w:r>
      <w:r w:rsidR="001F55B1">
        <w:rPr>
          <w:noProof/>
        </w:rPr>
        <w:drawing>
          <wp:anchor distT="0" distB="0" distL="114300" distR="114300" simplePos="0" relativeHeight="251680768" behindDoc="0" locked="0" layoutInCell="1" allowOverlap="1" wp14:anchorId="60D0F236" wp14:editId="6860B04A">
            <wp:simplePos x="0" y="0"/>
            <wp:positionH relativeFrom="page">
              <wp:posOffset>6280150</wp:posOffset>
            </wp:positionH>
            <wp:positionV relativeFrom="page">
              <wp:posOffset>9309100</wp:posOffset>
            </wp:positionV>
            <wp:extent cx="185420" cy="270510"/>
            <wp:effectExtent l="0" t="0" r="0" b="8890"/>
            <wp:wrapThrough wrapText="bothSides">
              <wp:wrapPolygon edited="0">
                <wp:start x="0" y="0"/>
                <wp:lineTo x="0" y="20282"/>
                <wp:lineTo x="17753" y="20282"/>
                <wp:lineTo x="17753" y="0"/>
                <wp:lineTo x="0" y="0"/>
              </wp:wrapPolygon>
            </wp:wrapThrough>
            <wp:docPr id="21" name="Picture 21" descr="Macintosh HD:Users:debrahsickler-voigt:Desktop:Routledge Logo cop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debrahsickler-voigt:Desktop:Routledge Logo copy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5B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A0979E" wp14:editId="71E58D9E">
                <wp:simplePos x="0" y="0"/>
                <wp:positionH relativeFrom="page">
                  <wp:posOffset>4889500</wp:posOffset>
                </wp:positionH>
                <wp:positionV relativeFrom="page">
                  <wp:posOffset>9305290</wp:posOffset>
                </wp:positionV>
                <wp:extent cx="2423795" cy="274320"/>
                <wp:effectExtent l="0" t="0" r="0" b="5080"/>
                <wp:wrapThrough wrapText="bothSides">
                  <wp:wrapPolygon edited="0">
                    <wp:start x="226" y="0"/>
                    <wp:lineTo x="226" y="20000"/>
                    <wp:lineTo x="21051" y="20000"/>
                    <wp:lineTo x="21051" y="0"/>
                    <wp:lineTo x="226" y="0"/>
                  </wp:wrapPolygon>
                </wp:wrapThrough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7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9E3E0" w14:textId="77777777" w:rsidR="001F55B1" w:rsidRDefault="001F55B1" w:rsidP="001F55B1">
                            <w:pPr>
                              <w:pStyle w:val="ContactDetails"/>
                              <w:jc w:val="right"/>
                            </w:pPr>
                            <w:r>
                              <w:t xml:space="preserve">Routledge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0979E" id="Text Box 12" o:spid="_x0000_s1028" type="#_x0000_t202" style="position:absolute;margin-left:385pt;margin-top:732.7pt;width:190.85pt;height:21.6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" filled="f" stroked="f">
                <v:textbox inset=",0,,0">
                  <w:txbxContent>
                    <w:p w14:paraId="75E9E3E0" w14:textId="77777777" w:rsidR="001F55B1" w:rsidRDefault="001F55B1" w:rsidP="001F55B1">
                      <w:pPr>
                        <w:pStyle w:val="ContactDetails"/>
                        <w:jc w:val="right"/>
                      </w:pPr>
                      <w:r>
                        <w:t xml:space="preserve">Routledge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8421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F1E706" wp14:editId="7938A625">
                <wp:simplePos x="0" y="0"/>
                <wp:positionH relativeFrom="page">
                  <wp:posOffset>457200</wp:posOffset>
                </wp:positionH>
                <wp:positionV relativeFrom="page">
                  <wp:posOffset>9278620</wp:posOffset>
                </wp:positionV>
                <wp:extent cx="6858000" cy="320040"/>
                <wp:effectExtent l="0" t="0" r="0" b="10160"/>
                <wp:wrapThrough wrapText="bothSides">
                  <wp:wrapPolygon edited="0">
                    <wp:start x="0" y="0"/>
                    <wp:lineTo x="0" y="20571"/>
                    <wp:lineTo x="21520" y="20571"/>
                    <wp:lineTo x="21520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320040"/>
                        </a:xfrm>
                        <a:prstGeom prst="rect">
                          <a:avLst/>
                        </a:prstGeom>
                        <a:solidFill>
                          <a:srgbClr val="0C3E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07855" id="Rectangle 3" o:spid="_x0000_s1026" style="position:absolute;margin-left:36pt;margin-top:730.6pt;width:540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" fillcolor="#0c3e93" stroked="f" strokeweight="2pt">
                <w10:wrap type="through" anchorx="page" anchory="page"/>
              </v:rect>
            </w:pict>
          </mc:Fallback>
        </mc:AlternateContent>
      </w:r>
    </w:p>
    <w:sectPr w:rsidR="00D34EA4" w:rsidSect="006558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ヒラギノ丸ゴ Pro W4">
    <w:panose1 w:val="020F0400000000000000"/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11578"/>
    <w:multiLevelType w:val="hybridMultilevel"/>
    <w:tmpl w:val="F6C6D0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FC0DC0"/>
    <w:multiLevelType w:val="hybridMultilevel"/>
    <w:tmpl w:val="5A4EE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67142B"/>
    <w:multiLevelType w:val="hybridMultilevel"/>
    <w:tmpl w:val="554E21D8"/>
    <w:lvl w:ilvl="0" w:tplc="66BA664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51A68"/>
    <w:multiLevelType w:val="hybridMultilevel"/>
    <w:tmpl w:val="85D26208"/>
    <w:lvl w:ilvl="0" w:tplc="2AEC1CA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504BE1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A0CED6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C12629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4FA22F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3785C4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6F82F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54E79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C7241D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2C876D66"/>
    <w:multiLevelType w:val="hybridMultilevel"/>
    <w:tmpl w:val="840C5A90"/>
    <w:lvl w:ilvl="0" w:tplc="66BA664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7D0FC9"/>
    <w:multiLevelType w:val="hybridMultilevel"/>
    <w:tmpl w:val="77185F18"/>
    <w:lvl w:ilvl="0" w:tplc="9550BC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</w:docVars>
  <w:rsids>
    <w:rsidRoot w:val="00220792"/>
    <w:rsid w:val="0002615A"/>
    <w:rsid w:val="00031F09"/>
    <w:rsid w:val="00046A8B"/>
    <w:rsid w:val="00080C7B"/>
    <w:rsid w:val="00081AF8"/>
    <w:rsid w:val="001F55B1"/>
    <w:rsid w:val="00220792"/>
    <w:rsid w:val="00237D3F"/>
    <w:rsid w:val="00273F07"/>
    <w:rsid w:val="002A4C15"/>
    <w:rsid w:val="002F5086"/>
    <w:rsid w:val="002F6ED3"/>
    <w:rsid w:val="00356301"/>
    <w:rsid w:val="0038421C"/>
    <w:rsid w:val="003B3441"/>
    <w:rsid w:val="004D7FB5"/>
    <w:rsid w:val="004F5418"/>
    <w:rsid w:val="00500F2D"/>
    <w:rsid w:val="00537B2B"/>
    <w:rsid w:val="00542FAF"/>
    <w:rsid w:val="005D6457"/>
    <w:rsid w:val="005E16D5"/>
    <w:rsid w:val="0061753B"/>
    <w:rsid w:val="0065585D"/>
    <w:rsid w:val="00696D5F"/>
    <w:rsid w:val="006A111E"/>
    <w:rsid w:val="00717C6F"/>
    <w:rsid w:val="0073755E"/>
    <w:rsid w:val="007503F8"/>
    <w:rsid w:val="007732F2"/>
    <w:rsid w:val="0080554E"/>
    <w:rsid w:val="00816385"/>
    <w:rsid w:val="00840E3B"/>
    <w:rsid w:val="00842C0D"/>
    <w:rsid w:val="00913AFF"/>
    <w:rsid w:val="00921975"/>
    <w:rsid w:val="00944574"/>
    <w:rsid w:val="009570B6"/>
    <w:rsid w:val="00983FF6"/>
    <w:rsid w:val="00992A26"/>
    <w:rsid w:val="009D31FC"/>
    <w:rsid w:val="00AC0420"/>
    <w:rsid w:val="00B32F67"/>
    <w:rsid w:val="00B35427"/>
    <w:rsid w:val="00B5257F"/>
    <w:rsid w:val="00B7381F"/>
    <w:rsid w:val="00B81143"/>
    <w:rsid w:val="00BA3340"/>
    <w:rsid w:val="00BD100D"/>
    <w:rsid w:val="00BD25EC"/>
    <w:rsid w:val="00BD34F5"/>
    <w:rsid w:val="00BF3DA3"/>
    <w:rsid w:val="00C269DA"/>
    <w:rsid w:val="00C351FE"/>
    <w:rsid w:val="00C3609A"/>
    <w:rsid w:val="00C425A6"/>
    <w:rsid w:val="00C440BE"/>
    <w:rsid w:val="00C442B4"/>
    <w:rsid w:val="00C662B9"/>
    <w:rsid w:val="00C67A7C"/>
    <w:rsid w:val="00CD5633"/>
    <w:rsid w:val="00D278C6"/>
    <w:rsid w:val="00D34EA4"/>
    <w:rsid w:val="00D7745B"/>
    <w:rsid w:val="00D84316"/>
    <w:rsid w:val="00DE5458"/>
    <w:rsid w:val="00E2341A"/>
    <w:rsid w:val="00E57968"/>
    <w:rsid w:val="00E74265"/>
    <w:rsid w:val="00E95D73"/>
    <w:rsid w:val="00E9776E"/>
    <w:rsid w:val="00ED7E4A"/>
    <w:rsid w:val="00FB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5939A6"/>
  <w14:defaultImageDpi w14:val="300"/>
  <w15:docId w15:val="{CBBFBDBA-DD76-474D-9E47-44762ABC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0554E"/>
    <w:pPr>
      <w:spacing w:after="200" w:line="276" w:lineRule="auto"/>
    </w:pPr>
    <w:rPr>
      <w:rFonts w:ascii="Times New Roman" w:eastAsia="Calibri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717C6F"/>
    <w:pPr>
      <w:keepNext/>
      <w:keepLines/>
      <w:spacing w:line="720" w:lineRule="exact"/>
      <w:jc w:val="center"/>
      <w:outlineLvl w:val="0"/>
    </w:pPr>
    <w:rPr>
      <w:rFonts w:asciiTheme="majorHAnsi" w:eastAsiaTheme="majorEastAsia" w:hAnsiTheme="majorHAnsi" w:cstheme="majorBidi"/>
      <w:bCs/>
      <w:color w:val="BE1E2D" w:themeColor="accent1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11E"/>
    <w:pPr>
      <w:keepNext/>
      <w:keepLines/>
      <w:jc w:val="center"/>
      <w:outlineLvl w:val="1"/>
    </w:pPr>
    <w:rPr>
      <w:rFonts w:asciiTheme="majorHAnsi" w:eastAsiaTheme="majorEastAsia" w:hAnsiTheme="majorHAnsi" w:cstheme="majorBidi"/>
      <w:bCs/>
      <w:color w:val="BE1E2D" w:themeColor="accent1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385"/>
    <w:pPr>
      <w:keepNext/>
      <w:keepLines/>
      <w:outlineLvl w:val="2"/>
    </w:pPr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"/>
    <w:qFormat/>
    <w:rsid w:val="00E9776E"/>
    <w:pPr>
      <w:spacing w:line="1400" w:lineRule="exact"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character" w:customStyle="1" w:styleId="TitleChar">
    <w:name w:val="Title Char"/>
    <w:basedOn w:val="DefaultParagraphFont"/>
    <w:link w:val="Title"/>
    <w:uiPriority w:val="9"/>
    <w:rsid w:val="001A4ED8"/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paragraph" w:styleId="Subtitle">
    <w:name w:val="Subtitle"/>
    <w:basedOn w:val="Normal"/>
    <w:link w:val="SubtitleChar"/>
    <w:uiPriority w:val="9"/>
    <w:qFormat/>
    <w:rsid w:val="00E97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SubtitleChar">
    <w:name w:val="Subtitle Char"/>
    <w:basedOn w:val="DefaultParagraphFont"/>
    <w:link w:val="Subtitle"/>
    <w:uiPriority w:val="9"/>
    <w:rsid w:val="001A4ED8"/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6A111E"/>
    <w:rPr>
      <w:rFonts w:asciiTheme="majorHAnsi" w:eastAsiaTheme="majorEastAsia" w:hAnsiTheme="majorHAnsi" w:cstheme="majorBidi"/>
      <w:bCs/>
      <w:color w:val="BE1E2D" w:themeColor="accent1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6385"/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paragraph" w:styleId="BlockText">
    <w:name w:val="Block Text"/>
    <w:basedOn w:val="Normal"/>
    <w:uiPriority w:val="9"/>
    <w:unhideWhenUsed/>
    <w:qFormat/>
    <w:rsid w:val="006A111E"/>
    <w:pPr>
      <w:jc w:val="center"/>
    </w:pPr>
    <w:rPr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717C6F"/>
    <w:rPr>
      <w:rFonts w:asciiTheme="majorHAnsi" w:eastAsiaTheme="majorEastAsia" w:hAnsiTheme="majorHAnsi" w:cstheme="majorBidi"/>
      <w:bCs/>
      <w:color w:val="BE1E2D" w:themeColor="accent1"/>
      <w:sz w:val="64"/>
      <w:szCs w:val="32"/>
    </w:rPr>
  </w:style>
  <w:style w:type="paragraph" w:customStyle="1" w:styleId="ContactDetails">
    <w:name w:val="Contact Details"/>
    <w:basedOn w:val="Normal"/>
    <w:uiPriority w:val="9"/>
    <w:qFormat/>
    <w:rsid w:val="00717C6F"/>
    <w:rPr>
      <w:b/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8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81F"/>
    <w:rPr>
      <w:rFonts w:ascii="Lucida Grande" w:hAnsi="Lucida Grande" w:cs="Lucida Grande"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qFormat/>
    <w:rsid w:val="0080554E"/>
    <w:pPr>
      <w:ind w:left="720"/>
      <w:contextualSpacing/>
    </w:pPr>
  </w:style>
  <w:style w:type="table" w:styleId="TableGrid">
    <w:name w:val="Table Grid"/>
    <w:basedOn w:val="TableNormal"/>
    <w:uiPriority w:val="59"/>
    <w:rsid w:val="0080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0F2D"/>
    <w:rPr>
      <w:color w:val="A40A0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6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ted.us" TargetMode="External"/><Relationship Id="rId5" Type="http://schemas.openxmlformats.org/officeDocument/2006/relationships/hyperlink" Target="http://www.arted.u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Flyers:Sale%20Flyer.dotx" TargetMode="External"/></Relationships>
</file>

<file path=word/theme/theme1.xml><?xml version="1.0" encoding="utf-8"?>
<a:theme xmlns:a="http://schemas.openxmlformats.org/drawingml/2006/main" name="Summer">
  <a:themeElements>
    <a:clrScheme name="Sale Flyer">
      <a:dk1>
        <a:sysClr val="windowText" lastClr="000000"/>
      </a:dk1>
      <a:lt1>
        <a:sysClr val="window" lastClr="FFFFFF"/>
      </a:lt1>
      <a:dk2>
        <a:srgbClr val="D16207"/>
      </a:dk2>
      <a:lt2>
        <a:srgbClr val="F0B31E"/>
      </a:lt2>
      <a:accent1>
        <a:srgbClr val="BE1E2D"/>
      </a:accent1>
      <a:accent2>
        <a:srgbClr val="51C2A9"/>
      </a:accent2>
      <a:accent3>
        <a:srgbClr val="7EC251"/>
      </a:accent3>
      <a:accent4>
        <a:srgbClr val="E1DC53"/>
      </a:accent4>
      <a:accent5>
        <a:srgbClr val="B54721"/>
      </a:accent5>
      <a:accent6>
        <a:srgbClr val="A16BB1"/>
      </a:accent6>
      <a:hlink>
        <a:srgbClr val="A40A06"/>
      </a:hlink>
      <a:folHlink>
        <a:srgbClr val="837F16"/>
      </a:folHlink>
    </a:clrScheme>
    <a:fontScheme name="Summer">
      <a:majorFont>
        <a:latin typeface="Century Gothic"/>
        <a:ea typeface=""/>
        <a:cs typeface=""/>
        <a:font script="Jpan" typeface="ヒラギノ丸ゴ Pro W4"/>
        <a:font script="Hans" typeface="宋体"/>
        <a:font script="Hant" typeface="新細明體"/>
      </a:majorFont>
      <a:minorFont>
        <a:latin typeface="Century Gothic"/>
        <a:ea typeface=""/>
        <a:cs typeface=""/>
        <a:font script="Jpan" typeface="ヒラギノ丸ゴ Pro W4"/>
        <a:font script="Hans" typeface="宋体"/>
        <a:font script="Hant" typeface="新細明體"/>
      </a:minorFont>
    </a:fontScheme>
    <a:fmtScheme name="Summer">
      <a:fillStyleLst>
        <a:solidFill>
          <a:schemeClr val="phClr"/>
        </a:solidFill>
        <a:solidFill>
          <a:schemeClr val="phClr">
            <a:tint val="90000"/>
            <a:satMod val="135000"/>
          </a:schemeClr>
        </a:solidFill>
        <a:solidFill>
          <a:schemeClr val="phClr">
            <a:shade val="80000"/>
            <a:satMod val="110000"/>
          </a:schemeClr>
        </a:solidFill>
      </a:fillStyleLst>
      <a:lnStyleLst>
        <a:ln w="9525" cap="flat" cmpd="sng" algn="ctr">
          <a:solidFill>
            <a:schemeClr val="phClr">
              <a:satMod val="135000"/>
            </a:schemeClr>
          </a:solidFill>
          <a:prstDash val="solid"/>
        </a:ln>
        <a:ln w="25400" cap="flat" cmpd="sng" algn="ctr">
          <a:solidFill>
            <a:schemeClr val="phClr">
              <a:satMod val="150000"/>
            </a:schemeClr>
          </a:solidFill>
          <a:prstDash val="solid"/>
        </a:ln>
        <a:ln w="38100" cap="flat" cmpd="sng" algn="ctr">
          <a:solidFill>
            <a:schemeClr val="phClr"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76200" sx="101000" sy="101000" algn="ctr" rotWithShape="0">
              <a:srgbClr val="000000">
                <a:alpha val="50000"/>
              </a:srgbClr>
            </a:outerShdw>
            <a:reflection blurRad="12700" stA="20000" endPos="35000" dist="63500" dir="5400000" sy="-100000" rotWithShape="0"/>
          </a:effectLst>
        </a:effectStyle>
        <a:effectStyle>
          <a:effectLst>
            <a:outerShdw blurRad="127000" sx="103000" sy="103000" algn="ctr" rotWithShape="0">
              <a:srgbClr val="FFFFFF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morning" dir="t">
              <a:rot lat="0" lon="0" rev="12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/>
            </a:gs>
            <a:gs pos="100000">
              <a:schemeClr val="tx2"/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Macintosh%20HD:Applications:Microsoft%20Office%202011:Office:Media:Templates:Publishing%20Layout%20View:Flyers:Sale%20Flyer.dotx</Template>
  <TotalTime>21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Debrah Sickler-Voigt</dc:creator>
  <cp:keywords/>
  <dc:description/>
  <cp:lastModifiedBy>Debbie Sickler-Voigt</cp:lastModifiedBy>
  <cp:revision>37</cp:revision>
  <dcterms:created xsi:type="dcterms:W3CDTF">2019-06-30T01:09:00Z</dcterms:created>
  <dcterms:modified xsi:type="dcterms:W3CDTF">2019-09-22T18:36:00Z</dcterms:modified>
  <cp:category/>
</cp:coreProperties>
</file>